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45" w:rsidRDefault="00053545" w:rsidP="0005354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Я читал, что именно по отношению к животным можно судить о том, насколько цивилизованно какое-то общество. </w:t>
      </w:r>
      <w:r>
        <w:rPr>
          <w:color w:val="181818"/>
          <w:sz w:val="27"/>
          <w:szCs w:val="27"/>
          <w:u w:val="single"/>
        </w:rPr>
        <w:t>Мы часто говорим о защите животных, занесенных в Красную книгу, и выступаем за сохранение тигров или зубров</w:t>
      </w:r>
      <w:r>
        <w:rPr>
          <w:color w:val="181818"/>
          <w:sz w:val="27"/>
          <w:szCs w:val="27"/>
        </w:rPr>
        <w:t>. Не знаю, помогает ли это животным. Но ведь мы можем покормить бездомную кошку или собаку, внимательно ухаживать за своим живо</w:t>
      </w:r>
      <w:r w:rsidR="00EE662E">
        <w:rPr>
          <w:color w:val="181818"/>
          <w:sz w:val="27"/>
          <w:szCs w:val="27"/>
        </w:rPr>
        <w:t>тным.</w:t>
      </w:r>
      <w:bookmarkStart w:id="0" w:name="_GoBack"/>
      <w:bookmarkEnd w:id="0"/>
      <w:r>
        <w:rPr>
          <w:color w:val="181818"/>
          <w:sz w:val="27"/>
          <w:szCs w:val="27"/>
        </w:rPr>
        <w:t xml:space="preserve"> Каждый из нас может что-нибудь сделать ради братьев наших меньших.</w:t>
      </w:r>
    </w:p>
    <w:p w:rsidR="00254418" w:rsidRDefault="00254418" w:rsidP="00254418"/>
    <w:p w:rsidR="00107E86" w:rsidRPr="00254418" w:rsidRDefault="00107E86" w:rsidP="00254418"/>
    <w:sectPr w:rsidR="00107E86" w:rsidRPr="00254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B4D48"/>
    <w:multiLevelType w:val="multilevel"/>
    <w:tmpl w:val="0922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569AE"/>
    <w:multiLevelType w:val="multilevel"/>
    <w:tmpl w:val="F5D8E9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95"/>
    <w:rsid w:val="00053545"/>
    <w:rsid w:val="00107E86"/>
    <w:rsid w:val="00254418"/>
    <w:rsid w:val="0056254D"/>
    <w:rsid w:val="00881ECA"/>
    <w:rsid w:val="00A12250"/>
    <w:rsid w:val="00BA5895"/>
    <w:rsid w:val="00EE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2022-02-04T10:34:00Z</dcterms:created>
  <dcterms:modified xsi:type="dcterms:W3CDTF">2022-02-04T10:42:00Z</dcterms:modified>
</cp:coreProperties>
</file>